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6A" w:rsidRDefault="00307B6A" w:rsidP="00307B6A">
      <w:r>
        <w:t>Количество поданных заявок на технологическое присоединение: 47</w:t>
      </w:r>
    </w:p>
    <w:p w:rsidR="00307B6A" w:rsidRDefault="00307B6A" w:rsidP="00307B6A">
      <w:r>
        <w:t>Объём мощности, необходимый для их удовлетворения: 705 кВт</w:t>
      </w:r>
    </w:p>
    <w:p w:rsidR="00307B6A" w:rsidRDefault="00307B6A" w:rsidP="00307B6A">
      <w:r>
        <w:t>Оформленных договоров технологического присоединения: 28</w:t>
      </w:r>
    </w:p>
    <w:p w:rsidR="00307B6A" w:rsidRDefault="00307B6A" w:rsidP="00307B6A">
      <w:r>
        <w:t>Объём мощности, необходимый для их удовлетворения: 420 кВт</w:t>
      </w:r>
    </w:p>
    <w:p w:rsidR="00573299" w:rsidRPr="00307B6A" w:rsidRDefault="00307B6A" w:rsidP="00307B6A">
      <w:bookmarkStart w:id="0" w:name="_GoBack"/>
      <w:bookmarkEnd w:id="0"/>
    </w:p>
    <w:sectPr w:rsidR="00573299" w:rsidRPr="003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A"/>
    <w:rsid w:val="00307B6A"/>
    <w:rsid w:val="004C52CE"/>
    <w:rsid w:val="008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4F07-B427-426C-A0B5-31629DB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Емельянов Дмитрий Юрьевич</cp:lastModifiedBy>
  <cp:revision>1</cp:revision>
  <dcterms:created xsi:type="dcterms:W3CDTF">2020-07-24T13:28:00Z</dcterms:created>
  <dcterms:modified xsi:type="dcterms:W3CDTF">2020-07-24T13:29:00Z</dcterms:modified>
</cp:coreProperties>
</file>